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1E64D6" w14:textId="7EB3EDC8" w:rsidR="00AB7BA2" w:rsidRDefault="00DB3FCC" w:rsidP="00AB7BA2">
      <w:r>
        <w:rPr>
          <w:noProof/>
        </w:rPr>
        <w:drawing>
          <wp:inline distT="0" distB="0" distL="0" distR="0" wp14:anchorId="6402AE06" wp14:editId="55DB114B">
            <wp:extent cx="1367725" cy="645622"/>
            <wp:effectExtent l="0" t="0" r="4445" b="0"/>
            <wp:docPr id="1" name="Picture 1" descr="WIP:J Taylor:BACTA:bact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IP:J Taylor:BACTA:bacta logo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8707" cy="646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B7BA2">
        <w:tab/>
      </w:r>
      <w:r w:rsidR="00AB7BA2">
        <w:tab/>
      </w:r>
      <w:r w:rsidR="00AB7BA2">
        <w:tab/>
      </w:r>
      <w:r w:rsidR="00AB7BA2">
        <w:tab/>
      </w:r>
      <w:r w:rsidR="00AB7BA2">
        <w:tab/>
      </w:r>
      <w:r w:rsidR="00580227">
        <w:t>2</w:t>
      </w:r>
      <w:r w:rsidR="000C0F89">
        <w:t xml:space="preserve">5 </w:t>
      </w:r>
      <w:proofErr w:type="gramStart"/>
      <w:r w:rsidR="000C0F89">
        <w:t>January,</w:t>
      </w:r>
      <w:proofErr w:type="gramEnd"/>
      <w:r w:rsidR="000C0F89">
        <w:t xml:space="preserve"> 2018</w:t>
      </w:r>
    </w:p>
    <w:p w14:paraId="320F1805" w14:textId="77777777" w:rsidR="00AB7BA2" w:rsidRDefault="00AB7BA2" w:rsidP="00AB7BA2"/>
    <w:p w14:paraId="093501D1" w14:textId="77777777" w:rsidR="008B1B11" w:rsidRDefault="008B1B11" w:rsidP="008B1B11">
      <w:pPr>
        <w:rPr>
          <w:b/>
        </w:rPr>
      </w:pPr>
    </w:p>
    <w:p w14:paraId="515AAFCF" w14:textId="77777777" w:rsidR="008B1B11" w:rsidRPr="00AB7BA2" w:rsidRDefault="008B1B11" w:rsidP="008B1B11">
      <w:pPr>
        <w:rPr>
          <w:b/>
        </w:rPr>
      </w:pPr>
      <w:r w:rsidRPr="00AB7BA2">
        <w:rPr>
          <w:b/>
        </w:rPr>
        <w:t>Media Enquiries:</w:t>
      </w:r>
    </w:p>
    <w:p w14:paraId="1F178838" w14:textId="51937415" w:rsidR="008B1B11" w:rsidRDefault="008B1B11" w:rsidP="008B1B11">
      <w:r>
        <w:t>John White, CEO</w:t>
      </w:r>
    </w:p>
    <w:p w14:paraId="64D19506" w14:textId="77777777" w:rsidR="008B1B11" w:rsidRDefault="008B1B11" w:rsidP="008B1B11">
      <w:r>
        <w:t>020 7730 6444</w:t>
      </w:r>
    </w:p>
    <w:p w14:paraId="574EE85C" w14:textId="77777777" w:rsidR="008B1B11" w:rsidRDefault="008B1B11" w:rsidP="008B1B11">
      <w:r>
        <w:t>07875 687370</w:t>
      </w:r>
    </w:p>
    <w:p w14:paraId="08194D17" w14:textId="77777777" w:rsidR="00AB7BA2" w:rsidRDefault="00AB7BA2" w:rsidP="00AB7BA2"/>
    <w:p w14:paraId="1ECBF02A" w14:textId="7E0E1E78" w:rsidR="006C7CDE" w:rsidRPr="006C7CDE" w:rsidRDefault="006C7CDE" w:rsidP="00AB7BA2">
      <w:pPr>
        <w:rPr>
          <w:sz w:val="36"/>
        </w:rPr>
      </w:pPr>
      <w:proofErr w:type="spellStart"/>
      <w:r w:rsidRPr="006C7CDE">
        <w:rPr>
          <w:rFonts w:eastAsia="Times New Roman" w:cs="Times New Roman"/>
          <w:b/>
          <w:color w:val="000000"/>
          <w:szCs w:val="18"/>
        </w:rPr>
        <w:t>Approx</w:t>
      </w:r>
      <w:proofErr w:type="spellEnd"/>
      <w:r w:rsidRPr="006C7CDE">
        <w:rPr>
          <w:rFonts w:eastAsia="Times New Roman" w:cs="Times New Roman"/>
          <w:b/>
          <w:color w:val="000000"/>
          <w:szCs w:val="18"/>
        </w:rPr>
        <w:t xml:space="preserve"> Word Count:</w:t>
      </w:r>
      <w:r w:rsidRPr="006C7CDE">
        <w:rPr>
          <w:rFonts w:eastAsia="Times New Roman" w:cs="Times New Roman"/>
          <w:color w:val="000000"/>
          <w:szCs w:val="18"/>
        </w:rPr>
        <w:t xml:space="preserve"> </w:t>
      </w:r>
      <w:r w:rsidR="00580227">
        <w:rPr>
          <w:rFonts w:eastAsia="Times New Roman" w:cs="Times New Roman"/>
          <w:color w:val="000000"/>
          <w:szCs w:val="18"/>
        </w:rPr>
        <w:t>2</w:t>
      </w:r>
      <w:r w:rsidR="004D5404">
        <w:rPr>
          <w:rFonts w:eastAsia="Times New Roman" w:cs="Times New Roman"/>
          <w:color w:val="000000"/>
          <w:szCs w:val="18"/>
        </w:rPr>
        <w:t>80</w:t>
      </w:r>
      <w:r w:rsidRPr="006C7CDE">
        <w:rPr>
          <w:rFonts w:eastAsia="Times New Roman" w:cs="Times New Roman"/>
          <w:color w:val="696969"/>
          <w:szCs w:val="18"/>
        </w:rPr>
        <w:t xml:space="preserve"> </w:t>
      </w:r>
      <w:r w:rsidRPr="006C7CDE">
        <w:rPr>
          <w:rFonts w:eastAsia="Times New Roman" w:cs="Times New Roman"/>
          <w:color w:val="000000"/>
          <w:szCs w:val="18"/>
        </w:rPr>
        <w:t>words</w:t>
      </w:r>
    </w:p>
    <w:p w14:paraId="2A2DE726" w14:textId="77777777" w:rsidR="00630EC6" w:rsidRDefault="00630EC6" w:rsidP="00630EC6"/>
    <w:p w14:paraId="02A7307C" w14:textId="77777777" w:rsidR="00580227" w:rsidRPr="00580227" w:rsidRDefault="00580227" w:rsidP="00580227">
      <w:pPr>
        <w:rPr>
          <w:b/>
          <w:sz w:val="40"/>
        </w:rPr>
      </w:pPr>
      <w:proofErr w:type="spellStart"/>
      <w:r w:rsidRPr="00580227">
        <w:rPr>
          <w:b/>
          <w:sz w:val="40"/>
        </w:rPr>
        <w:t>Bacta</w:t>
      </w:r>
      <w:proofErr w:type="spellEnd"/>
      <w:r w:rsidRPr="00580227">
        <w:rPr>
          <w:b/>
          <w:sz w:val="40"/>
        </w:rPr>
        <w:t xml:space="preserve"> progress streaming issue with PPL</w:t>
      </w:r>
    </w:p>
    <w:p w14:paraId="62FBA424" w14:textId="77777777" w:rsidR="00580227" w:rsidRDefault="00580227" w:rsidP="00580227">
      <w:r>
        <w:t xml:space="preserve"> </w:t>
      </w:r>
    </w:p>
    <w:p w14:paraId="6AD4E187" w14:textId="77777777" w:rsidR="00580227" w:rsidRDefault="00580227" w:rsidP="00580227">
      <w:proofErr w:type="spellStart"/>
      <w:r>
        <w:t>Bacta</w:t>
      </w:r>
      <w:proofErr w:type="spellEnd"/>
      <w:r>
        <w:t xml:space="preserve"> has responded to concerns voiced by Division 2 members about the growing trend for publicans to use personal </w:t>
      </w:r>
      <w:proofErr w:type="spellStart"/>
      <w:r>
        <w:t>licences</w:t>
      </w:r>
      <w:proofErr w:type="spellEnd"/>
      <w:r>
        <w:t xml:space="preserve"> to stream background music in-venue like </w:t>
      </w:r>
      <w:proofErr w:type="spellStart"/>
      <w:r>
        <w:t>Spotify</w:t>
      </w:r>
      <w:proofErr w:type="spellEnd"/>
      <w:r>
        <w:t xml:space="preserve">, a practice which costs the copyright licensing bodies an estimated £6 million per annum and the industry represented by </w:t>
      </w:r>
      <w:proofErr w:type="spellStart"/>
      <w:r>
        <w:t>bacta</w:t>
      </w:r>
      <w:proofErr w:type="spellEnd"/>
      <w:r>
        <w:t xml:space="preserve"> around £1,500 per site lost.</w:t>
      </w:r>
    </w:p>
    <w:p w14:paraId="03DCF0D5" w14:textId="77777777" w:rsidR="00580227" w:rsidRDefault="00580227" w:rsidP="00580227">
      <w:r>
        <w:t xml:space="preserve"> </w:t>
      </w:r>
    </w:p>
    <w:p w14:paraId="4E0FC75C" w14:textId="28FD88E9" w:rsidR="00580227" w:rsidRDefault="00580227" w:rsidP="00580227">
      <w:r>
        <w:t xml:space="preserve">Following discussions with </w:t>
      </w:r>
      <w:proofErr w:type="spellStart"/>
      <w:r>
        <w:t>bacta</w:t>
      </w:r>
      <w:proofErr w:type="spellEnd"/>
      <w:r>
        <w:t xml:space="preserve"> members who are concerned at the practice, which is essentially a copyright infringement, </w:t>
      </w:r>
      <w:proofErr w:type="spellStart"/>
      <w:r>
        <w:t>bacta</w:t>
      </w:r>
      <w:proofErr w:type="spellEnd"/>
      <w:r>
        <w:t xml:space="preserve"> Chief Executive, John White, has tak</w:t>
      </w:r>
      <w:r w:rsidR="006108F7">
        <w:t xml:space="preserve">en up the issues with the PPL. </w:t>
      </w:r>
      <w:r>
        <w:t xml:space="preserve">He explained: “A </w:t>
      </w:r>
      <w:proofErr w:type="spellStart"/>
      <w:r>
        <w:t>bacta</w:t>
      </w:r>
      <w:proofErr w:type="spellEnd"/>
      <w:r>
        <w:t xml:space="preserve"> delegation before Christmas had a positive meeting with Peter </w:t>
      </w:r>
      <w:proofErr w:type="spellStart"/>
      <w:r>
        <w:t>Leatham</w:t>
      </w:r>
      <w:proofErr w:type="spellEnd"/>
      <w:r>
        <w:t xml:space="preserve">, my opposite number at the PPL, in order to explain the concerns of </w:t>
      </w:r>
      <w:proofErr w:type="spellStart"/>
      <w:r>
        <w:t>bacta</w:t>
      </w:r>
      <w:proofErr w:type="spellEnd"/>
      <w:r>
        <w:t xml:space="preserve"> members and to try and scope out the size of the problem which we believe has been greatly under reported.</w:t>
      </w:r>
    </w:p>
    <w:p w14:paraId="4E60062A" w14:textId="77777777" w:rsidR="00580227" w:rsidRDefault="00580227" w:rsidP="00580227">
      <w:r>
        <w:t xml:space="preserve"> </w:t>
      </w:r>
    </w:p>
    <w:p w14:paraId="54D948C1" w14:textId="7DC20D0D" w:rsidR="00580227" w:rsidRDefault="00580227" w:rsidP="00580227">
      <w:r>
        <w:t xml:space="preserve">"Using a personal </w:t>
      </w:r>
      <w:proofErr w:type="spellStart"/>
      <w:r>
        <w:t>licence</w:t>
      </w:r>
      <w:proofErr w:type="spellEnd"/>
      <w:r>
        <w:t xml:space="preserve"> to stream music in commercial pre</w:t>
      </w:r>
      <w:r w:rsidR="006108F7">
        <w:t xml:space="preserve">mises is illegal.  The PPL/PRS </w:t>
      </w:r>
      <w:r>
        <w:t xml:space="preserve">web site is quite clear when it states: Playing music in public without the appropriate </w:t>
      </w:r>
      <w:proofErr w:type="spellStart"/>
      <w:r>
        <w:t>licences</w:t>
      </w:r>
      <w:proofErr w:type="spellEnd"/>
      <w:r>
        <w:t xml:space="preserve"> in place is copyright infringement and is unfair not only to the members of each of PPL and PRS for Music who are legally entitled to a fair payment for the use of their work, but also to the many other businesses and </w:t>
      </w:r>
      <w:proofErr w:type="spellStart"/>
      <w:r>
        <w:t>organisations</w:t>
      </w:r>
      <w:proofErr w:type="spellEnd"/>
      <w:r>
        <w:t xml:space="preserve"> playing music who have obtained those </w:t>
      </w:r>
      <w:proofErr w:type="spellStart"/>
      <w:r>
        <w:t>licences</w:t>
      </w:r>
      <w:proofErr w:type="spellEnd"/>
      <w:r>
        <w:t>.</w:t>
      </w:r>
    </w:p>
    <w:p w14:paraId="2EC9099A" w14:textId="77777777" w:rsidR="00580227" w:rsidRDefault="00580227" w:rsidP="00580227">
      <w:r>
        <w:t xml:space="preserve"> </w:t>
      </w:r>
    </w:p>
    <w:p w14:paraId="71822B97" w14:textId="6F5FA036" w:rsidR="00580227" w:rsidRDefault="00580227" w:rsidP="00580227">
      <w:r>
        <w:t>“We have opened up the conversation with the PPL and I am looking forward to progressing the debate and arri</w:t>
      </w:r>
      <w:r w:rsidR="006108F7">
        <w:t>ving at an acceptable solution.</w:t>
      </w:r>
      <w:r>
        <w:t xml:space="preserve"> In the meantime, I am delighted to confirm that t</w:t>
      </w:r>
      <w:r w:rsidR="006108F7">
        <w:t>he PPL has agreed to suspend it</w:t>
      </w:r>
      <w:r>
        <w:t xml:space="preserve">s 4% Dubbing </w:t>
      </w:r>
      <w:proofErr w:type="spellStart"/>
      <w:r>
        <w:t>Licence</w:t>
      </w:r>
      <w:proofErr w:type="spellEnd"/>
      <w:r>
        <w:t xml:space="preserve"> increase pending a satisfactory conclusion to this issue."</w:t>
      </w:r>
    </w:p>
    <w:p w14:paraId="29CF271C" w14:textId="77777777" w:rsidR="00580227" w:rsidRDefault="00580227" w:rsidP="00580227">
      <w:r>
        <w:t xml:space="preserve"> </w:t>
      </w:r>
    </w:p>
    <w:p w14:paraId="45007140" w14:textId="0B1C1C57" w:rsidR="004D5404" w:rsidRDefault="00580227" w:rsidP="00580227">
      <w:r>
        <w:t xml:space="preserve">A further meeting to discuss the dubbing </w:t>
      </w:r>
      <w:proofErr w:type="spellStart"/>
      <w:r>
        <w:t>licence</w:t>
      </w:r>
      <w:proofErr w:type="spellEnd"/>
      <w:r>
        <w:t xml:space="preserve"> with PRS has been scheduled for February.</w:t>
      </w:r>
    </w:p>
    <w:p w14:paraId="5077EDCD" w14:textId="77777777" w:rsidR="00580227" w:rsidRDefault="00580227" w:rsidP="00580227"/>
    <w:p w14:paraId="4DDEFD10" w14:textId="3AA3D31D" w:rsidR="00630EC6" w:rsidRDefault="00630EC6" w:rsidP="00630EC6">
      <w:pPr>
        <w:rPr>
          <w:b/>
          <w:i/>
        </w:rPr>
      </w:pPr>
      <w:r w:rsidRPr="00630EC6">
        <w:rPr>
          <w:b/>
          <w:i/>
        </w:rPr>
        <w:t>ENDS</w:t>
      </w:r>
    </w:p>
    <w:p w14:paraId="02556226" w14:textId="77777777" w:rsidR="006361A0" w:rsidRDefault="006361A0" w:rsidP="00630EC6">
      <w:pPr>
        <w:rPr>
          <w:b/>
          <w:i/>
        </w:rPr>
      </w:pPr>
    </w:p>
    <w:p w14:paraId="254E1FAE" w14:textId="48F578F1" w:rsidR="006361A0" w:rsidRPr="00630EC6" w:rsidRDefault="008B1B11" w:rsidP="006361A0">
      <w:pPr>
        <w:rPr>
          <w:b/>
        </w:rPr>
      </w:pPr>
      <w:r>
        <w:rPr>
          <w:b/>
        </w:rPr>
        <w:t>Image:</w:t>
      </w:r>
    </w:p>
    <w:p w14:paraId="57DC3651" w14:textId="017C1F45" w:rsidR="007132FA" w:rsidRPr="006108F7" w:rsidRDefault="00EE4770" w:rsidP="00AB7BA2">
      <w:pPr>
        <w:rPr>
          <w:i/>
        </w:rPr>
      </w:pPr>
      <w:bookmarkStart w:id="0" w:name="_GoBack"/>
      <w:proofErr w:type="spellStart"/>
      <w:r>
        <w:rPr>
          <w:i/>
        </w:rPr>
        <w:t>Bacta</w:t>
      </w:r>
      <w:proofErr w:type="spellEnd"/>
      <w:r>
        <w:rPr>
          <w:i/>
        </w:rPr>
        <w:t xml:space="preserve"> </w:t>
      </w:r>
      <w:r w:rsidR="006108F7" w:rsidRPr="006108F7">
        <w:rPr>
          <w:i/>
        </w:rPr>
        <w:t>Chief Executive, John White</w:t>
      </w:r>
    </w:p>
    <w:bookmarkEnd w:id="0"/>
    <w:p w14:paraId="5A856005" w14:textId="77777777" w:rsidR="006108F7" w:rsidRDefault="006108F7" w:rsidP="00AB7BA2">
      <w:pPr>
        <w:rPr>
          <w:b/>
          <w:sz w:val="22"/>
        </w:rPr>
      </w:pPr>
    </w:p>
    <w:p w14:paraId="2C56E66F" w14:textId="77777777" w:rsidR="00AB7BA2" w:rsidRPr="007132FA" w:rsidRDefault="00AB7BA2" w:rsidP="00AB7BA2">
      <w:pPr>
        <w:rPr>
          <w:b/>
          <w:sz w:val="22"/>
        </w:rPr>
      </w:pPr>
      <w:r w:rsidRPr="007132FA">
        <w:rPr>
          <w:b/>
          <w:sz w:val="22"/>
        </w:rPr>
        <w:lastRenderedPageBreak/>
        <w:t xml:space="preserve">About </w:t>
      </w:r>
      <w:proofErr w:type="spellStart"/>
      <w:r w:rsidRPr="007132FA">
        <w:rPr>
          <w:b/>
          <w:sz w:val="22"/>
        </w:rPr>
        <w:t>bacta</w:t>
      </w:r>
      <w:proofErr w:type="spellEnd"/>
      <w:r w:rsidRPr="007132FA">
        <w:rPr>
          <w:b/>
          <w:sz w:val="22"/>
        </w:rPr>
        <w:t>:</w:t>
      </w:r>
    </w:p>
    <w:p w14:paraId="09CFB248" w14:textId="640BC902" w:rsidR="00630EC6" w:rsidRDefault="00AB7BA2" w:rsidP="00630EC6">
      <w:proofErr w:type="spellStart"/>
      <w:r w:rsidRPr="007132FA">
        <w:rPr>
          <w:i/>
          <w:sz w:val="22"/>
        </w:rPr>
        <w:t>Bacta</w:t>
      </w:r>
      <w:proofErr w:type="spellEnd"/>
      <w:r w:rsidRPr="007132FA">
        <w:rPr>
          <w:i/>
          <w:sz w:val="22"/>
        </w:rPr>
        <w:t xml:space="preserve"> represents the amusement and gaming machine industry in the UK, encompassing high-tech and creative manufacturers, machine suppliers for pubs, clubs and bingo halls, as well as operators of Family Entertainment </w:t>
      </w:r>
      <w:proofErr w:type="spellStart"/>
      <w:r w:rsidRPr="007132FA">
        <w:rPr>
          <w:i/>
          <w:sz w:val="22"/>
        </w:rPr>
        <w:t>Centres</w:t>
      </w:r>
      <w:proofErr w:type="spellEnd"/>
      <w:r w:rsidRPr="007132FA">
        <w:rPr>
          <w:i/>
          <w:sz w:val="22"/>
        </w:rPr>
        <w:t xml:space="preserve"> and over 18s Gaming </w:t>
      </w:r>
      <w:proofErr w:type="spellStart"/>
      <w:r w:rsidRPr="007132FA">
        <w:rPr>
          <w:i/>
          <w:sz w:val="22"/>
        </w:rPr>
        <w:t>Centres</w:t>
      </w:r>
      <w:proofErr w:type="spellEnd"/>
      <w:r w:rsidRPr="007132FA">
        <w:rPr>
          <w:i/>
          <w:sz w:val="22"/>
        </w:rPr>
        <w:t xml:space="preserve">. </w:t>
      </w:r>
      <w:proofErr w:type="spellStart"/>
      <w:r w:rsidRPr="007132FA">
        <w:rPr>
          <w:i/>
          <w:sz w:val="22"/>
        </w:rPr>
        <w:t>Bacta</w:t>
      </w:r>
      <w:proofErr w:type="spellEnd"/>
      <w:r w:rsidRPr="007132FA">
        <w:rPr>
          <w:i/>
          <w:sz w:val="22"/>
        </w:rPr>
        <w:t xml:space="preserve"> members include the whole of the amusement machine supply chain in the UK, which has a collective turnover of nearly £2bn across more than 500 companies, operating in excess of 310,000 machines.</w:t>
      </w:r>
    </w:p>
    <w:p w14:paraId="6622E115" w14:textId="77777777" w:rsidR="00630EC6" w:rsidRDefault="00630EC6"/>
    <w:sectPr w:rsidR="00630EC6" w:rsidSect="002A7C70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112"/>
    <w:rsid w:val="000B73E4"/>
    <w:rsid w:val="000C0F89"/>
    <w:rsid w:val="00181013"/>
    <w:rsid w:val="002273AB"/>
    <w:rsid w:val="002A7C70"/>
    <w:rsid w:val="003B4B12"/>
    <w:rsid w:val="004D5404"/>
    <w:rsid w:val="00580227"/>
    <w:rsid w:val="006108F7"/>
    <w:rsid w:val="00630EC6"/>
    <w:rsid w:val="006361A0"/>
    <w:rsid w:val="00670EB2"/>
    <w:rsid w:val="006C7CDE"/>
    <w:rsid w:val="007132FA"/>
    <w:rsid w:val="008A4432"/>
    <w:rsid w:val="008B1B11"/>
    <w:rsid w:val="0096708E"/>
    <w:rsid w:val="00AB7BA2"/>
    <w:rsid w:val="00AF2112"/>
    <w:rsid w:val="00B85D30"/>
    <w:rsid w:val="00DB3FCC"/>
    <w:rsid w:val="00DE41D9"/>
    <w:rsid w:val="00EB4D6A"/>
    <w:rsid w:val="00EE4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93AF80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color w:val="000000" w:themeColor="text1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3FC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FCC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273A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color w:val="000000" w:themeColor="text1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3FC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FCC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273A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349</Words>
  <Characters>1992</Characters>
  <Application>Microsoft Macintosh Word</Application>
  <DocSecurity>0</DocSecurity>
  <Lines>16</Lines>
  <Paragraphs>4</Paragraphs>
  <ScaleCrop>false</ScaleCrop>
  <Company/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 Media</dc:creator>
  <cp:keywords/>
  <dc:description/>
  <cp:lastModifiedBy>GB Media</cp:lastModifiedBy>
  <cp:revision>4</cp:revision>
  <cp:lastPrinted>2017-09-26T14:25:00Z</cp:lastPrinted>
  <dcterms:created xsi:type="dcterms:W3CDTF">2018-01-24T12:02:00Z</dcterms:created>
  <dcterms:modified xsi:type="dcterms:W3CDTF">2018-01-24T12:05:00Z</dcterms:modified>
</cp:coreProperties>
</file>